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14" w:rsidRDefault="003E7A14" w:rsidP="003E7A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Защита проекта</w:t>
      </w:r>
    </w:p>
    <w:p w:rsidR="003E7A14" w:rsidRPr="003E7A14" w:rsidRDefault="003E7A14">
      <w:pPr>
        <w:rPr>
          <w:rFonts w:ascii="Times New Roman" w:eastAsia="Times New Roman" w:hAnsi="Times New Roman" w:cs="Times New Roman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>Представляю вам информационный проект по теме «</w:t>
      </w:r>
      <w:r w:rsidRPr="003E7A14">
        <w:rPr>
          <w:rFonts w:ascii="Times New Roman" w:hAnsi="Times New Roman" w:cs="Times New Roman"/>
          <w:sz w:val="28"/>
          <w:szCs w:val="28"/>
        </w:rPr>
        <w:t>Энергетика зимней олимпиады в Сочи – 2014».</w:t>
      </w:r>
    </w:p>
    <w:p w:rsidR="00EB02BF" w:rsidRPr="003E7A14" w:rsidRDefault="00F21723">
      <w:pPr>
        <w:rPr>
          <w:rFonts w:ascii="Times New Roman" w:eastAsia="Times New Roman" w:hAnsi="Times New Roman" w:cs="Times New Roman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>В рамках подготовки к Олимпиаде-2014 в Сочи  для полноценного функционирования многочисленных олимпийских объектов наравне с другими направлениями развития инфраструктуры должны были быть решены  проблемы энергообеспечения</w:t>
      </w:r>
    </w:p>
    <w:p w:rsidR="00F21723" w:rsidRPr="003E7A14" w:rsidRDefault="00F21723" w:rsidP="00F2172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>Сочинская энергосистема, призванная обеспечить энергоресурсами главные мировые состязания, считалась на момент подготовки к олимпиаде  одной из самых дефицитных в стране. Физический износ электросетей достигал 70%.</w:t>
      </w:r>
    </w:p>
    <w:p w:rsidR="00F21723" w:rsidRPr="003E7A14" w:rsidRDefault="00F21723" w:rsidP="00F2172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>К моменту проведения ХХ</w:t>
      </w:r>
      <w:proofErr w:type="gramStart"/>
      <w:r w:rsidRPr="003E7A14">
        <w:rPr>
          <w:rFonts w:ascii="Times New Roman" w:eastAsia="Times New Roman" w:hAnsi="Times New Roman" w:cs="Times New Roman"/>
          <w:sz w:val="28"/>
          <w:szCs w:val="28"/>
        </w:rPr>
        <w:t>II</w:t>
      </w:r>
      <w:proofErr w:type="gramEnd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 зимних Олимпийских и ХI </w:t>
      </w:r>
      <w:proofErr w:type="spellStart"/>
      <w:r w:rsidRPr="003E7A14">
        <w:rPr>
          <w:rFonts w:ascii="Times New Roman" w:eastAsia="Times New Roman" w:hAnsi="Times New Roman" w:cs="Times New Roman"/>
          <w:sz w:val="28"/>
          <w:szCs w:val="28"/>
        </w:rPr>
        <w:t>Паралимпийских</w:t>
      </w:r>
      <w:proofErr w:type="spellEnd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 игр 2014 года общая потребность Сочи в электроэнергии возросла до 800 МВт.</w:t>
      </w:r>
    </w:p>
    <w:p w:rsidR="00F21723" w:rsidRPr="003E7A14" w:rsidRDefault="009864E6">
      <w:pPr>
        <w:rPr>
          <w:rStyle w:val="a3"/>
          <w:rFonts w:ascii="Times New Roman" w:hAnsi="Times New Roman" w:cs="Times New Roman"/>
          <w:i/>
          <w:iCs/>
          <w:sz w:val="28"/>
          <w:szCs w:val="28"/>
        </w:rPr>
      </w:pPr>
      <w:r w:rsidRPr="003E7A14">
        <w:rPr>
          <w:rStyle w:val="a3"/>
          <w:rFonts w:ascii="Times New Roman" w:hAnsi="Times New Roman" w:cs="Times New Roman"/>
          <w:sz w:val="28"/>
          <w:szCs w:val="28"/>
        </w:rPr>
        <w:t xml:space="preserve">Министр энергетики Александр </w:t>
      </w:r>
      <w:proofErr w:type="spellStart"/>
      <w:r w:rsidRPr="003E7A14">
        <w:rPr>
          <w:rStyle w:val="a3"/>
          <w:rFonts w:ascii="Times New Roman" w:hAnsi="Times New Roman" w:cs="Times New Roman"/>
          <w:sz w:val="28"/>
          <w:szCs w:val="28"/>
        </w:rPr>
        <w:t>Новак</w:t>
      </w:r>
      <w:proofErr w:type="spellEnd"/>
      <w:r w:rsidRPr="003E7A14">
        <w:rPr>
          <w:rStyle w:val="a3"/>
          <w:rFonts w:ascii="Times New Roman" w:hAnsi="Times New Roman" w:cs="Times New Roman"/>
          <w:sz w:val="28"/>
          <w:szCs w:val="28"/>
        </w:rPr>
        <w:t xml:space="preserve"> в рамках интервью каналу Россия-24 сказал:  «</w:t>
      </w:r>
      <w:r w:rsidRPr="003E7A14">
        <w:rPr>
          <w:rStyle w:val="a3"/>
          <w:rFonts w:ascii="Times New Roman" w:hAnsi="Times New Roman" w:cs="Times New Roman"/>
          <w:i/>
          <w:iCs/>
          <w:sz w:val="28"/>
          <w:szCs w:val="28"/>
        </w:rPr>
        <w:t>Подготовка энергетической инфраструктуры предстоящих Олимпийских игр – одна из ключевых задач»</w:t>
      </w:r>
    </w:p>
    <w:p w:rsidR="009864E6" w:rsidRPr="003E7A14" w:rsidRDefault="009864E6" w:rsidP="009864E6">
      <w:pPr>
        <w:pStyle w:val="a5"/>
        <w:ind w:firstLine="709"/>
        <w:jc w:val="both"/>
        <w:rPr>
          <w:sz w:val="28"/>
          <w:szCs w:val="28"/>
        </w:rPr>
      </w:pPr>
      <w:r w:rsidRPr="003E7A14">
        <w:rPr>
          <w:sz w:val="28"/>
          <w:szCs w:val="28"/>
        </w:rPr>
        <w:t xml:space="preserve">В своем проекте я рассматриваю с физической точки </w:t>
      </w:r>
      <w:proofErr w:type="gramStart"/>
      <w:r w:rsidRPr="003E7A14">
        <w:rPr>
          <w:sz w:val="28"/>
          <w:szCs w:val="28"/>
        </w:rPr>
        <w:t>зрения пути реализации плана электроснабжения олимпийских объектов</w:t>
      </w:r>
      <w:proofErr w:type="gramEnd"/>
      <w:r w:rsidRPr="003E7A14">
        <w:rPr>
          <w:sz w:val="28"/>
          <w:szCs w:val="28"/>
        </w:rPr>
        <w:t xml:space="preserve"> и результаты работы, проведенной правительством страны в этом направлении. </w:t>
      </w:r>
    </w:p>
    <w:p w:rsidR="009864E6" w:rsidRPr="003E7A14" w:rsidRDefault="009864E6" w:rsidP="009864E6">
      <w:pPr>
        <w:pStyle w:val="a4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Цель моего проекта – рассмотрение с физической точки зрения различных источников электроснабжения в едином </w:t>
      </w:r>
      <w:proofErr w:type="spellStart"/>
      <w:r w:rsidRPr="003E7A14">
        <w:rPr>
          <w:rFonts w:ascii="Times New Roman" w:eastAsia="Times New Roman" w:hAnsi="Times New Roman" w:cs="Times New Roman"/>
          <w:sz w:val="28"/>
          <w:szCs w:val="28"/>
        </w:rPr>
        <w:t>энергокомплексе</w:t>
      </w:r>
      <w:proofErr w:type="spellEnd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 зимней олимпиады в Сочи.</w:t>
      </w:r>
      <w:proofErr w:type="gramEnd"/>
    </w:p>
    <w:p w:rsidR="009864E6" w:rsidRPr="003E7A14" w:rsidRDefault="009864E6" w:rsidP="009864E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Увеличение пиковых нагрузок во время Олимпийских игр предполагалось компенсировать за счет ввода новых генерирующих мощностей и объектов </w:t>
      </w:r>
      <w:proofErr w:type="spellStart"/>
      <w:r w:rsidRPr="003E7A14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 хозяйства Сочинского района. Российская казна направила на эти цели 34 </w:t>
      </w:r>
      <w:proofErr w:type="spellStart"/>
      <w:proofErr w:type="gramStart"/>
      <w:r w:rsidRPr="003E7A14">
        <w:rPr>
          <w:rFonts w:ascii="Times New Roman" w:eastAsia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 рублей. И к началу Олимпиады сочинская энергосис</w:t>
      </w:r>
      <w:r w:rsidRPr="003E7A14">
        <w:rPr>
          <w:rFonts w:ascii="Times New Roman" w:eastAsia="Times New Roman" w:hAnsi="Times New Roman" w:cs="Times New Roman"/>
          <w:sz w:val="28"/>
          <w:szCs w:val="28"/>
        </w:rPr>
        <w:softHyphen/>
        <w:t>тема пополнилась 53 объектами.</w:t>
      </w:r>
    </w:p>
    <w:p w:rsidR="009864E6" w:rsidRPr="003E7A14" w:rsidRDefault="009864E6" w:rsidP="009864E6">
      <w:pPr>
        <w:rPr>
          <w:rFonts w:ascii="Times New Roman" w:hAnsi="Times New Roman" w:cs="Times New Roman"/>
          <w:sz w:val="28"/>
          <w:szCs w:val="28"/>
        </w:rPr>
      </w:pPr>
      <w:r w:rsidRPr="003E7A14">
        <w:rPr>
          <w:rFonts w:ascii="Times New Roman" w:hAnsi="Times New Roman" w:cs="Times New Roman"/>
          <w:sz w:val="28"/>
          <w:szCs w:val="28"/>
        </w:rPr>
        <w:t>Общая  мощность генерации  Сочи к началу олимпиады достигла 1024 МВт. На случай  ЧС город не оставался без света благодаря девяти резервным машинам МГТЭС (мобильная газотурбинная электростанция).</w:t>
      </w:r>
    </w:p>
    <w:p w:rsidR="009864E6" w:rsidRPr="003E7A14" w:rsidRDefault="009864E6" w:rsidP="009864E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В 2013 году более 75% средств инвестиционной </w:t>
      </w:r>
      <w:proofErr w:type="spellStart"/>
      <w:r w:rsidRPr="003E7A14">
        <w:rPr>
          <w:rFonts w:ascii="Times New Roman" w:eastAsia="Times New Roman" w:hAnsi="Times New Roman" w:cs="Times New Roman"/>
          <w:sz w:val="28"/>
          <w:szCs w:val="28"/>
        </w:rPr>
        <w:t>энергопрограммы</w:t>
      </w:r>
      <w:proofErr w:type="spellEnd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 было направлено на модернизацию распределительной сети курорта</w:t>
      </w:r>
      <w:proofErr w:type="gramStart"/>
      <w:r w:rsidRPr="003E7A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E7A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A28D4" w:rsidRPr="003E7A14" w:rsidRDefault="009864E6" w:rsidP="002A28D4">
      <w:pPr>
        <w:pStyle w:val="a6"/>
        <w:ind w:firstLine="709"/>
        <w:jc w:val="both"/>
        <w:rPr>
          <w:sz w:val="28"/>
          <w:szCs w:val="28"/>
        </w:rPr>
      </w:pPr>
      <w:r w:rsidRPr="003E7A14">
        <w:rPr>
          <w:sz w:val="28"/>
          <w:szCs w:val="28"/>
        </w:rPr>
        <w:t xml:space="preserve">Генераторы компании </w:t>
      </w:r>
      <w:r w:rsidR="003E7A14" w:rsidRPr="003E7A14">
        <w:rPr>
          <w:sz w:val="28"/>
          <w:szCs w:val="28"/>
        </w:rPr>
        <w:t xml:space="preserve">POWER TECHNOLOGIES </w:t>
      </w:r>
      <w:r w:rsidRPr="003E7A14">
        <w:rPr>
          <w:sz w:val="28"/>
          <w:szCs w:val="28"/>
        </w:rPr>
        <w:t xml:space="preserve">служили в качестве основного источника электроснабжения особо ответственных мероприятий, и в качестве резервных источников питания на случай аварийной ситуации на объектах Игр. </w:t>
      </w:r>
    </w:p>
    <w:p w:rsidR="009864E6" w:rsidRPr="003E7A14" w:rsidRDefault="009864E6" w:rsidP="002A28D4">
      <w:pPr>
        <w:pStyle w:val="a6"/>
        <w:ind w:firstLine="709"/>
        <w:jc w:val="both"/>
        <w:rPr>
          <w:sz w:val="28"/>
          <w:szCs w:val="28"/>
        </w:rPr>
      </w:pPr>
      <w:r w:rsidRPr="003E7A14">
        <w:rPr>
          <w:sz w:val="28"/>
          <w:szCs w:val="28"/>
        </w:rPr>
        <w:t>Большую роль в энергоснабжении Сочи сыграли передвижные электростанции.</w:t>
      </w:r>
    </w:p>
    <w:p w:rsidR="009864E6" w:rsidRPr="003E7A14" w:rsidRDefault="009864E6" w:rsidP="009864E6">
      <w:pPr>
        <w:rPr>
          <w:rStyle w:val="a3"/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E7A14">
        <w:rPr>
          <w:rFonts w:ascii="Times New Roman" w:hAnsi="Times New Roman" w:cs="Times New Roman"/>
          <w:sz w:val="28"/>
          <w:szCs w:val="28"/>
        </w:rPr>
        <w:t>Одним из видов энергоустановок, использованных для энергообеспечения олимпийских объектов являются ТЭС,</w:t>
      </w:r>
      <w:r w:rsidRPr="003E7A1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E7A14">
        <w:rPr>
          <w:rStyle w:val="a3"/>
          <w:rFonts w:ascii="Times New Roman" w:hAnsi="Times New Roman" w:cs="Times New Roman"/>
          <w:iCs/>
          <w:sz w:val="28"/>
          <w:szCs w:val="28"/>
        </w:rPr>
        <w:t xml:space="preserve">), на которых тепловая энергия используется в </w:t>
      </w:r>
      <w:r w:rsidRPr="003E7A14">
        <w:rPr>
          <w:rStyle w:val="a3"/>
          <w:rFonts w:ascii="Times New Roman" w:hAnsi="Times New Roman" w:cs="Times New Roman"/>
          <w:iCs/>
          <w:sz w:val="28"/>
          <w:szCs w:val="28"/>
        </w:rPr>
        <w:lastRenderedPageBreak/>
        <w:t>парогенераторе для получения водяного пара высокого давления, приводящего во вращение ротор паровой турбины, соединённый с ротором электрического генератора (обычно синхронного генератора)</w:t>
      </w:r>
      <w:proofErr w:type="gramStart"/>
      <w:r w:rsidRPr="003E7A14">
        <w:rPr>
          <w:rStyle w:val="a3"/>
          <w:rFonts w:ascii="Times New Roman" w:hAnsi="Times New Roman" w:cs="Times New Roman"/>
          <w:i/>
          <w:iCs/>
          <w:sz w:val="28"/>
          <w:szCs w:val="28"/>
          <w:u w:val="single"/>
        </w:rPr>
        <w:t>.(</w:t>
      </w:r>
      <w:proofErr w:type="gramEnd"/>
      <w:r w:rsidRPr="003E7A14">
        <w:rPr>
          <w:rStyle w:val="a3"/>
          <w:rFonts w:ascii="Times New Roman" w:hAnsi="Times New Roman" w:cs="Times New Roman"/>
          <w:i/>
          <w:iCs/>
          <w:sz w:val="28"/>
          <w:szCs w:val="28"/>
          <w:u w:val="single"/>
        </w:rPr>
        <w:t>показать на схеме)</w:t>
      </w:r>
    </w:p>
    <w:p w:rsidR="009864E6" w:rsidRPr="003E7A14" w:rsidRDefault="009864E6" w:rsidP="009864E6">
      <w:pPr>
        <w:rPr>
          <w:rFonts w:ascii="Times New Roman" w:eastAsia="Times New Roman" w:hAnsi="Times New Roman" w:cs="Times New Roman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sz w:val="28"/>
          <w:szCs w:val="28"/>
        </w:rPr>
        <w:t>Среди вновь построенных объектов генерации можно отметить три. Это Адлерская ТЭС мощностью 360 МВт, строительство ее осуществляло ОАО «Газпром» со сроком ввода в эксплуатацию в середине 2012 года</w:t>
      </w:r>
      <w:r w:rsidR="002A28D4" w:rsidRPr="003E7A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E7A14">
        <w:rPr>
          <w:rFonts w:ascii="Times New Roman" w:eastAsia="Times New Roman" w:hAnsi="Times New Roman" w:cs="Times New Roman"/>
          <w:sz w:val="28"/>
          <w:szCs w:val="28"/>
        </w:rPr>
        <w:t>Джубгинская</w:t>
      </w:r>
      <w:proofErr w:type="spellEnd"/>
      <w:r w:rsidRPr="003E7A14">
        <w:rPr>
          <w:rFonts w:ascii="Times New Roman" w:eastAsia="Times New Roman" w:hAnsi="Times New Roman" w:cs="Times New Roman"/>
          <w:sz w:val="28"/>
          <w:szCs w:val="28"/>
        </w:rPr>
        <w:t xml:space="preserve"> ТЭС на 180 МВт, заказчиком являлся ОАО «ИНТЕР РАО ЕЭС», срок ввода – осень 2013 года.</w:t>
      </w:r>
    </w:p>
    <w:p w:rsidR="009864E6" w:rsidRPr="003E7A14" w:rsidRDefault="009864E6" w:rsidP="009864E6">
      <w:pPr>
        <w:pStyle w:val="a6"/>
        <w:ind w:firstLine="709"/>
        <w:jc w:val="both"/>
        <w:rPr>
          <w:sz w:val="28"/>
          <w:szCs w:val="28"/>
        </w:rPr>
      </w:pPr>
      <w:r w:rsidRPr="003E7A14">
        <w:rPr>
          <w:sz w:val="28"/>
          <w:szCs w:val="28"/>
        </w:rPr>
        <w:t xml:space="preserve">В системе энергообеспечения Сочинского района были задействованы возможности </w:t>
      </w:r>
      <w:proofErr w:type="spellStart"/>
      <w:r w:rsidRPr="003E7A14">
        <w:rPr>
          <w:sz w:val="28"/>
          <w:szCs w:val="28"/>
        </w:rPr>
        <w:t>Краснополянской</w:t>
      </w:r>
      <w:proofErr w:type="spellEnd"/>
      <w:r w:rsidRPr="003E7A14">
        <w:rPr>
          <w:sz w:val="28"/>
          <w:szCs w:val="28"/>
        </w:rPr>
        <w:t xml:space="preserve"> ГЭС и Ингури ГЭС</w:t>
      </w:r>
      <w:proofErr w:type="gramStart"/>
      <w:r w:rsidRPr="003E7A14">
        <w:rPr>
          <w:i/>
          <w:sz w:val="28"/>
          <w:szCs w:val="28"/>
          <w:u w:val="single"/>
        </w:rPr>
        <w:t>.(</w:t>
      </w:r>
      <w:proofErr w:type="gramEnd"/>
      <w:r w:rsidRPr="003E7A14">
        <w:rPr>
          <w:i/>
          <w:sz w:val="28"/>
          <w:szCs w:val="28"/>
          <w:u w:val="single"/>
        </w:rPr>
        <w:t>расшифровать)</w:t>
      </w:r>
      <w:r w:rsidRPr="003E7A14">
        <w:rPr>
          <w:sz w:val="28"/>
          <w:szCs w:val="28"/>
        </w:rPr>
        <w:t xml:space="preserve"> </w:t>
      </w:r>
    </w:p>
    <w:p w:rsidR="009864E6" w:rsidRPr="003E7A14" w:rsidRDefault="009864E6" w:rsidP="009864E6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E7A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Гидроэлектроста́нция</w:t>
      </w:r>
      <w:proofErr w:type="spellEnd"/>
      <w:proofErr w:type="gramEnd"/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r w:rsidRPr="003E7A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ГЭС</w:t>
      </w:r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) — </w:t>
      </w:r>
      <w:hyperlink r:id="rId4" w:tooltip="Электростанция" w:history="1">
        <w:r w:rsidRPr="003E7A14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электростанция</w:t>
        </w:r>
      </w:hyperlink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, в качестве источника энергии использующая </w:t>
      </w:r>
      <w:hyperlink r:id="rId5" w:tooltip="Гидроэнергия" w:history="1">
        <w:r w:rsidRPr="003E7A14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энергию водного потока</w:t>
        </w:r>
      </w:hyperlink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. Гидроэлектростанции обычно строят на </w:t>
      </w:r>
      <w:hyperlink r:id="rId6" w:tooltip="Река" w:history="1">
        <w:r w:rsidRPr="003E7A14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реках</w:t>
        </w:r>
      </w:hyperlink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, сооружая </w:t>
      </w:r>
      <w:hyperlink r:id="rId7" w:tooltip="Плотина" w:history="1">
        <w:r w:rsidRPr="003E7A14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плотины</w:t>
        </w:r>
      </w:hyperlink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8" w:tooltip="Водохранилище" w:history="1">
        <w:r w:rsidRPr="003E7A14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водохранилища</w:t>
        </w:r>
      </w:hyperlink>
    </w:p>
    <w:p w:rsidR="009864E6" w:rsidRPr="003E7A14" w:rsidRDefault="009864E6" w:rsidP="009864E6">
      <w:pPr>
        <w:shd w:val="clear" w:color="auto" w:fill="FFFFFF"/>
        <w:spacing w:before="96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работы ГЭС достаточно прост. Цепь гидротехнических сооружений обеспечивает необходимый напор воды, поступающей на лопасти гидротурбины, которая приводит в действие генераторы, вырабатывающие электроэнергию</w:t>
      </w:r>
      <w:proofErr w:type="gramStart"/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.(</w:t>
      </w:r>
      <w:proofErr w:type="gramEnd"/>
      <w:r w:rsidRPr="003E7A1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показать на схеме)</w:t>
      </w:r>
    </w:p>
    <w:p w:rsidR="002A28D4" w:rsidRPr="003E7A14" w:rsidRDefault="002A28D4" w:rsidP="002A28D4">
      <w:pPr>
        <w:shd w:val="clear" w:color="auto" w:fill="FFFFFF"/>
        <w:spacing w:before="96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период подготовки к зимней олимпиаде в Сочи было завершено возведение </w:t>
      </w:r>
      <w:r w:rsidR="003E7A14"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электрической </w:t>
      </w:r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подстанции «Роза Хутор» мощностью 110 кВ. Работу подстанции обеспечивало два силовых трансформатора по 40 МВт каждый, комплектное распределительное </w:t>
      </w:r>
      <w:proofErr w:type="spellStart"/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эле</w:t>
      </w:r>
      <w:r w:rsidR="003E7A14"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>газовое</w:t>
      </w:r>
      <w:proofErr w:type="spellEnd"/>
      <w:r w:rsidRPr="003E7A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устройство 110 кВ с ячейками для подключения линий электропередачи, микропроцессорные устройства релейной защиты и противоаварийной автоматики.</w:t>
      </w:r>
    </w:p>
    <w:p w:rsidR="002A28D4" w:rsidRPr="003E7A14" w:rsidRDefault="002A28D4" w:rsidP="002A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64E6" w:rsidRPr="003E7A14" w:rsidRDefault="002A28D4" w:rsidP="009864E6">
      <w:pPr>
        <w:rPr>
          <w:rFonts w:ascii="Times New Roman" w:hAnsi="Times New Roman" w:cs="Times New Roman"/>
          <w:sz w:val="28"/>
          <w:szCs w:val="28"/>
        </w:rPr>
      </w:pPr>
      <w:r w:rsidRPr="003E7A14">
        <w:rPr>
          <w:rFonts w:ascii="Times New Roman" w:hAnsi="Times New Roman" w:cs="Times New Roman"/>
          <w:sz w:val="28"/>
          <w:szCs w:val="28"/>
        </w:rPr>
        <w:t>Автотрансформаторы служат преобразователями электрического напряжения в пусковых устройствах мощных электродвигателей переменного тока, в схемах релейной защиты для плавного регулирования напряжения.</w:t>
      </w:r>
    </w:p>
    <w:p w:rsidR="002A28D4" w:rsidRPr="003E7A14" w:rsidRDefault="002A28D4" w:rsidP="002A28D4">
      <w:pPr>
        <w:pStyle w:val="a5"/>
        <w:ind w:firstLine="709"/>
        <w:jc w:val="both"/>
        <w:rPr>
          <w:sz w:val="28"/>
          <w:szCs w:val="28"/>
        </w:rPr>
      </w:pPr>
      <w:r w:rsidRPr="003E7A14">
        <w:rPr>
          <w:rStyle w:val="a3"/>
          <w:sz w:val="28"/>
          <w:szCs w:val="28"/>
        </w:rPr>
        <w:t> </w:t>
      </w:r>
      <w:r w:rsidR="003E7A14" w:rsidRPr="003E7A14">
        <w:rPr>
          <w:rStyle w:val="a3"/>
          <w:sz w:val="28"/>
          <w:szCs w:val="28"/>
        </w:rPr>
        <w:t>Таким образом, в</w:t>
      </w:r>
      <w:r w:rsidRPr="003E7A14">
        <w:rPr>
          <w:sz w:val="28"/>
          <w:szCs w:val="28"/>
        </w:rPr>
        <w:t xml:space="preserve"> рамках подготовки к Олимпийским играм в Сочи создана единая схема электроснабжения олимпийских и социально-значимых объектов, построено и реконструировано 14 подстанционных объектов и 18 линий, протяженностью свыше 300 км. </w:t>
      </w:r>
      <w:r w:rsidR="003E7A14" w:rsidRPr="003E7A14">
        <w:rPr>
          <w:sz w:val="28"/>
          <w:szCs w:val="28"/>
        </w:rPr>
        <w:t xml:space="preserve">То есть, энергетическая потребность перед началом зимней олимпиады в Сочи была полностью удовлетворена. </w:t>
      </w:r>
    </w:p>
    <w:p w:rsidR="002A28D4" w:rsidRPr="003E7A14" w:rsidRDefault="002A28D4" w:rsidP="009864E6">
      <w:pPr>
        <w:rPr>
          <w:rFonts w:ascii="Times New Roman" w:hAnsi="Times New Roman" w:cs="Times New Roman"/>
          <w:sz w:val="28"/>
          <w:szCs w:val="28"/>
        </w:rPr>
      </w:pPr>
    </w:p>
    <w:sectPr w:rsidR="002A28D4" w:rsidRPr="003E7A14" w:rsidSect="003E7A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1723"/>
    <w:rsid w:val="00170916"/>
    <w:rsid w:val="002A28D4"/>
    <w:rsid w:val="003E7A14"/>
    <w:rsid w:val="009864E6"/>
    <w:rsid w:val="00EB02BF"/>
    <w:rsid w:val="00F21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9864E6"/>
  </w:style>
  <w:style w:type="paragraph" w:styleId="a4">
    <w:name w:val="List Paragraph"/>
    <w:basedOn w:val="a"/>
    <w:uiPriority w:val="34"/>
    <w:qFormat/>
    <w:rsid w:val="009864E6"/>
    <w:pPr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basedOn w:val="a"/>
    <w:uiPriority w:val="1"/>
    <w:qFormat/>
    <w:rsid w:val="0098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8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E%D0%B4%D0%BE%D1%85%D1%80%D0%B0%D0%BD%D0%B8%D0%BB%D0%B8%D1%89%D0%B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9F%D0%BB%D0%BE%D1%82%D0%B8%D0%BD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0%D0%B5%D0%BA%D0%B0" TargetMode="External"/><Relationship Id="rId5" Type="http://schemas.openxmlformats.org/officeDocument/2006/relationships/hyperlink" Target="http://ru.wikipedia.org/wiki/%D0%93%D0%B8%D0%B4%D1%80%D0%BE%D1%8D%D0%BD%D0%B5%D1%80%D0%B3%D0%B8%D1%8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ru.wikipedia.org/wiki/%D0%AD%D0%BB%D0%B5%D0%BA%D1%82%D1%80%D0%BE%D1%81%D1%82%D0%B0%D0%BD%D1%86%D0%B8%D1%8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Печеркина С.В.</cp:lastModifiedBy>
  <cp:revision>2</cp:revision>
  <dcterms:created xsi:type="dcterms:W3CDTF">2014-04-30T05:00:00Z</dcterms:created>
  <dcterms:modified xsi:type="dcterms:W3CDTF">2014-04-30T05:00:00Z</dcterms:modified>
</cp:coreProperties>
</file>